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6FC3" w14:textId="77777777" w:rsidR="0016452B" w:rsidRPr="004C312E" w:rsidRDefault="00F328EA" w:rsidP="00860D5C">
      <w:pPr>
        <w:tabs>
          <w:tab w:val="left" w:pos="5670"/>
        </w:tabs>
        <w:jc w:val="center"/>
        <w:rPr>
          <w:rFonts w:ascii="GHEA Grapalat" w:hAnsi="GHEA Grapalat" w:cs="Times New Roman"/>
          <w:b/>
          <w:color w:val="1F3864" w:themeColor="accent5" w:themeShade="80"/>
          <w:sz w:val="32"/>
        </w:rPr>
      </w:pPr>
      <w:r w:rsidRPr="004C312E">
        <w:rPr>
          <w:rFonts w:ascii="GHEA Grapalat" w:hAnsi="GHEA Grapalat" w:cs="Times New Roman"/>
          <w:b/>
          <w:color w:val="1F3864" w:themeColor="accent5" w:themeShade="80"/>
          <w:sz w:val="32"/>
        </w:rPr>
        <w:t>FUNDAMENTALS OF CORPORATE GOVERNANCE</w:t>
      </w:r>
    </w:p>
    <w:p w14:paraId="28FA2DEF" w14:textId="77777777" w:rsidR="00860D5C" w:rsidRDefault="00356882" w:rsidP="00E9062F">
      <w:pPr>
        <w:jc w:val="center"/>
        <w:rPr>
          <w:rFonts w:ascii="GHEA Grapalat" w:hAnsi="GHEA Grapalat" w:cs="Times New Roman"/>
          <w:b/>
          <w:color w:val="1F3864" w:themeColor="accent5" w:themeShade="80"/>
          <w:sz w:val="32"/>
        </w:rPr>
      </w:pPr>
      <w:r w:rsidRPr="004C312E">
        <w:rPr>
          <w:rFonts w:ascii="GHEA Grapalat" w:hAnsi="GHEA Grapalat" w:cs="Times New Roman"/>
          <w:b/>
          <w:color w:val="1F3864" w:themeColor="accent5" w:themeShade="80"/>
          <w:sz w:val="32"/>
        </w:rPr>
        <w:t>Training for L</w:t>
      </w:r>
      <w:r w:rsidR="00F328EA" w:rsidRPr="004C312E">
        <w:rPr>
          <w:rFonts w:ascii="GHEA Grapalat" w:hAnsi="GHEA Grapalat" w:cs="Times New Roman"/>
          <w:b/>
          <w:color w:val="1F3864" w:themeColor="accent5" w:themeShade="80"/>
          <w:sz w:val="32"/>
        </w:rPr>
        <w:t>eaders</w:t>
      </w:r>
      <w:r w:rsidR="00F328EA" w:rsidRPr="004C312E">
        <w:rPr>
          <w:rFonts w:ascii="GHEA Grapalat" w:hAnsi="GHEA Grapalat" w:cs="Times New Roman"/>
          <w:b/>
          <w:color w:val="1F3864" w:themeColor="accent5" w:themeShade="80"/>
          <w:sz w:val="32"/>
          <w:lang w:val="hy-AM"/>
        </w:rPr>
        <w:t xml:space="preserve"> </w:t>
      </w:r>
      <w:r w:rsidRPr="004C312E">
        <w:rPr>
          <w:rFonts w:ascii="GHEA Grapalat" w:hAnsi="GHEA Grapalat" w:cs="Times New Roman"/>
          <w:b/>
          <w:color w:val="1F3864" w:themeColor="accent5" w:themeShade="80"/>
          <w:sz w:val="32"/>
        </w:rPr>
        <w:t>in Financial O</w:t>
      </w:r>
      <w:r w:rsidR="00F328EA" w:rsidRPr="004C312E">
        <w:rPr>
          <w:rFonts w:ascii="GHEA Grapalat" w:hAnsi="GHEA Grapalat" w:cs="Times New Roman"/>
          <w:b/>
          <w:color w:val="1F3864" w:themeColor="accent5" w:themeShade="80"/>
          <w:sz w:val="32"/>
        </w:rPr>
        <w:t>rganizations</w:t>
      </w:r>
    </w:p>
    <w:p w14:paraId="20C0F61B" w14:textId="77777777" w:rsidR="00E9062F" w:rsidRPr="00E9062F" w:rsidRDefault="00E9062F" w:rsidP="00E9062F">
      <w:pPr>
        <w:jc w:val="center"/>
        <w:rPr>
          <w:rFonts w:ascii="GHEA Grapalat" w:hAnsi="GHEA Grapalat" w:cs="Times New Roman"/>
          <w:b/>
          <w:color w:val="1F3864" w:themeColor="accent5" w:themeShade="80"/>
          <w:sz w:val="32"/>
        </w:rPr>
      </w:pPr>
    </w:p>
    <w:p w14:paraId="25AE30D8" w14:textId="77777777" w:rsidR="00356882" w:rsidRPr="004C312E" w:rsidRDefault="00356882" w:rsidP="00860D5C">
      <w:pPr>
        <w:ind w:left="2880" w:hanging="2880"/>
        <w:jc w:val="both"/>
        <w:rPr>
          <w:rFonts w:ascii="GHEA Grapalat" w:hAnsi="GHEA Grapalat" w:cs="Times New Roman"/>
        </w:rPr>
      </w:pPr>
      <w:r w:rsidRPr="004C312E">
        <w:rPr>
          <w:rFonts w:ascii="GHEA Grapalat" w:hAnsi="GHEA Grapalat" w:cs="Times New Roman"/>
          <w:b/>
          <w:color w:val="1F3864" w:themeColor="accent5" w:themeShade="80"/>
        </w:rPr>
        <w:t xml:space="preserve">Purpose: </w:t>
      </w:r>
      <w:r w:rsidR="00860D5C" w:rsidRPr="004C312E">
        <w:rPr>
          <w:rFonts w:ascii="GHEA Grapalat" w:hAnsi="GHEA Grapalat" w:cs="Times New Roman"/>
          <w:b/>
          <w:color w:val="1F3864" w:themeColor="accent5" w:themeShade="80"/>
        </w:rPr>
        <w:tab/>
      </w:r>
      <w:r w:rsidRPr="004C312E">
        <w:rPr>
          <w:rFonts w:ascii="GHEA Grapalat" w:hAnsi="GHEA Grapalat" w:cs="Times New Roman"/>
        </w:rPr>
        <w:t>This training aims to enhance participants' awareness and understanding of corporate governance, its economic significance, key tools, modern trends, governance frameworks, structural components, governance bodies, roles and responsibilities, core functions, internal control and risk management, accountability systems, and shareholder rights and obligations.</w:t>
      </w:r>
    </w:p>
    <w:p w14:paraId="26948970" w14:textId="77777777" w:rsidR="00860D5C" w:rsidRPr="004C312E" w:rsidRDefault="00356882" w:rsidP="00860D5C">
      <w:pPr>
        <w:spacing w:after="0"/>
        <w:jc w:val="both"/>
        <w:rPr>
          <w:rFonts w:ascii="GHEA Grapalat" w:hAnsi="GHEA Grapalat" w:cs="Times New Roman"/>
        </w:rPr>
      </w:pPr>
      <w:r w:rsidRPr="004C312E">
        <w:rPr>
          <w:rFonts w:ascii="GHEA Grapalat" w:hAnsi="GHEA Grapalat" w:cs="Times New Roman"/>
          <w:b/>
          <w:color w:val="1F3864" w:themeColor="accent5" w:themeShade="80"/>
        </w:rPr>
        <w:t xml:space="preserve">Speaker: </w:t>
      </w:r>
      <w:r w:rsidR="00860D5C" w:rsidRPr="004C312E">
        <w:rPr>
          <w:rFonts w:ascii="GHEA Grapalat" w:hAnsi="GHEA Grapalat" w:cs="Times New Roman"/>
          <w:b/>
          <w:color w:val="1F3864" w:themeColor="accent5" w:themeShade="80"/>
        </w:rPr>
        <w:tab/>
      </w:r>
      <w:r w:rsidR="00860D5C" w:rsidRPr="004C312E">
        <w:rPr>
          <w:rFonts w:ascii="GHEA Grapalat" w:hAnsi="GHEA Grapalat" w:cs="Times New Roman"/>
          <w:b/>
          <w:color w:val="1F3864" w:themeColor="accent5" w:themeShade="80"/>
        </w:rPr>
        <w:tab/>
      </w:r>
      <w:r w:rsidR="00860D5C" w:rsidRPr="004C312E">
        <w:rPr>
          <w:rFonts w:ascii="GHEA Grapalat" w:hAnsi="GHEA Grapalat" w:cs="Times New Roman"/>
          <w:b/>
          <w:color w:val="1F3864" w:themeColor="accent5" w:themeShade="80"/>
        </w:rPr>
        <w:tab/>
      </w:r>
      <w:r w:rsidRPr="004C312E">
        <w:rPr>
          <w:rFonts w:ascii="GHEA Grapalat" w:hAnsi="GHEA Grapalat" w:cs="Times New Roman"/>
        </w:rPr>
        <w:t xml:space="preserve">Ruzanna Baghdasaryan, </w:t>
      </w:r>
    </w:p>
    <w:p w14:paraId="2B6965A8" w14:textId="77777777" w:rsidR="00356882" w:rsidRPr="004C312E" w:rsidRDefault="00356882" w:rsidP="00860D5C">
      <w:pPr>
        <w:ind w:left="2160" w:firstLine="720"/>
        <w:jc w:val="both"/>
        <w:rPr>
          <w:rFonts w:ascii="GHEA Grapalat" w:hAnsi="GHEA Grapalat" w:cs="Times New Roman"/>
        </w:rPr>
      </w:pPr>
      <w:r w:rsidRPr="004C312E">
        <w:rPr>
          <w:rFonts w:ascii="GHEA Grapalat" w:hAnsi="GHEA Grapalat" w:cs="Times New Roman"/>
        </w:rPr>
        <w:t xml:space="preserve">Corporate Secretary at “CARD </w:t>
      </w:r>
      <w:proofErr w:type="spellStart"/>
      <w:r w:rsidRPr="004C312E">
        <w:rPr>
          <w:rFonts w:ascii="GHEA Grapalat" w:hAnsi="GHEA Grapalat" w:cs="Times New Roman"/>
        </w:rPr>
        <w:t>AgroCredit</w:t>
      </w:r>
      <w:proofErr w:type="spellEnd"/>
      <w:r w:rsidRPr="004C312E">
        <w:rPr>
          <w:rFonts w:ascii="GHEA Grapalat" w:hAnsi="GHEA Grapalat" w:cs="Times New Roman"/>
        </w:rPr>
        <w:t>” UCO CJSC</w:t>
      </w:r>
    </w:p>
    <w:p w14:paraId="056D9AF4" w14:textId="77777777" w:rsidR="00356882" w:rsidRPr="004C312E" w:rsidRDefault="00356882" w:rsidP="00356882">
      <w:pPr>
        <w:jc w:val="both"/>
        <w:rPr>
          <w:rFonts w:ascii="GHEA Grapalat" w:hAnsi="GHEA Grapalat" w:cs="Times New Roman"/>
        </w:rPr>
      </w:pPr>
      <w:r w:rsidRPr="004C312E">
        <w:rPr>
          <w:rFonts w:ascii="GHEA Grapalat" w:hAnsi="GHEA Grapalat" w:cs="Times New Roman"/>
          <w:b/>
          <w:color w:val="1F3864" w:themeColor="accent5" w:themeShade="80"/>
        </w:rPr>
        <w:t>Duration:</w:t>
      </w:r>
      <w:r w:rsidRPr="004C312E">
        <w:rPr>
          <w:rFonts w:ascii="GHEA Grapalat" w:hAnsi="GHEA Grapalat" w:cs="Times New Roman"/>
        </w:rPr>
        <w:t xml:space="preserve"> </w:t>
      </w:r>
      <w:r w:rsidR="00860D5C" w:rsidRPr="004C312E">
        <w:rPr>
          <w:rFonts w:ascii="GHEA Grapalat" w:hAnsi="GHEA Grapalat" w:cs="Times New Roman"/>
        </w:rPr>
        <w:tab/>
      </w:r>
      <w:r w:rsidR="00860D5C" w:rsidRPr="004C312E">
        <w:rPr>
          <w:rFonts w:ascii="GHEA Grapalat" w:hAnsi="GHEA Grapalat" w:cs="Times New Roman"/>
        </w:rPr>
        <w:tab/>
      </w:r>
      <w:r w:rsidR="00860D5C" w:rsidRPr="004C312E">
        <w:rPr>
          <w:rFonts w:ascii="GHEA Grapalat" w:hAnsi="GHEA Grapalat" w:cs="Times New Roman"/>
        </w:rPr>
        <w:tab/>
      </w:r>
      <w:r w:rsidRPr="004C312E">
        <w:rPr>
          <w:rFonts w:ascii="GHEA Grapalat" w:hAnsi="GHEA Grapalat" w:cs="Times New Roman"/>
        </w:rPr>
        <w:t>One-day training session</w:t>
      </w:r>
    </w:p>
    <w:p w14:paraId="58DE299A" w14:textId="77777777" w:rsidR="00356882" w:rsidRPr="004C312E" w:rsidRDefault="00356882" w:rsidP="00356882">
      <w:pPr>
        <w:jc w:val="both"/>
        <w:rPr>
          <w:rFonts w:ascii="GHEA Grapalat" w:hAnsi="GHEA Grapalat" w:cs="Times New Roman"/>
          <w:b/>
          <w:color w:val="1F3864" w:themeColor="accent5" w:themeShade="80"/>
        </w:rPr>
      </w:pPr>
      <w:r w:rsidRPr="004C312E">
        <w:rPr>
          <w:rFonts w:ascii="GHEA Grapalat" w:hAnsi="GHEA Grapalat" w:cs="Times New Roman"/>
          <w:b/>
          <w:color w:val="1F3864" w:themeColor="accent5" w:themeShade="80"/>
        </w:rPr>
        <w:t xml:space="preserve">Format &amp; Location: </w:t>
      </w:r>
      <w:r w:rsidR="00860D5C" w:rsidRPr="004C312E">
        <w:rPr>
          <w:rFonts w:ascii="GHEA Grapalat" w:hAnsi="GHEA Grapalat" w:cs="Times New Roman"/>
          <w:b/>
          <w:color w:val="1F3864" w:themeColor="accent5" w:themeShade="80"/>
        </w:rPr>
        <w:tab/>
      </w:r>
      <w:r w:rsidR="00860D5C" w:rsidRPr="004C312E">
        <w:rPr>
          <w:rFonts w:ascii="GHEA Grapalat" w:hAnsi="GHEA Grapalat" w:cs="Times New Roman"/>
          <w:b/>
          <w:color w:val="1F3864" w:themeColor="accent5" w:themeShade="80"/>
        </w:rPr>
        <w:tab/>
      </w:r>
      <w:r w:rsidRPr="004C312E">
        <w:rPr>
          <w:rFonts w:ascii="GHEA Grapalat" w:hAnsi="GHEA Grapalat" w:cs="Times New Roman"/>
        </w:rPr>
        <w:t xml:space="preserve">On-site at the head office of “CARD </w:t>
      </w:r>
      <w:proofErr w:type="spellStart"/>
      <w:r w:rsidRPr="004C312E">
        <w:rPr>
          <w:rFonts w:ascii="GHEA Grapalat" w:hAnsi="GHEA Grapalat" w:cs="Times New Roman"/>
        </w:rPr>
        <w:t>AgroCredit</w:t>
      </w:r>
      <w:proofErr w:type="spellEnd"/>
      <w:r w:rsidRPr="004C312E">
        <w:rPr>
          <w:rFonts w:ascii="GHEA Grapalat" w:hAnsi="GHEA Grapalat" w:cs="Times New Roman"/>
        </w:rPr>
        <w:t>” UCO CJSC</w:t>
      </w:r>
    </w:p>
    <w:p w14:paraId="5DEEE42B" w14:textId="77777777" w:rsidR="00356882" w:rsidRPr="004C312E" w:rsidRDefault="00356882" w:rsidP="00860D5C">
      <w:pPr>
        <w:ind w:left="2880" w:hanging="2880"/>
        <w:jc w:val="both"/>
        <w:rPr>
          <w:rFonts w:ascii="GHEA Grapalat" w:hAnsi="GHEA Grapalat" w:cs="Times New Roman"/>
        </w:rPr>
      </w:pPr>
      <w:r w:rsidRPr="004C312E">
        <w:rPr>
          <w:rFonts w:ascii="GHEA Grapalat" w:hAnsi="GHEA Grapalat" w:cs="Times New Roman"/>
          <w:b/>
          <w:color w:val="1F3864" w:themeColor="accent5" w:themeShade="80"/>
        </w:rPr>
        <w:t xml:space="preserve">Materials &amp; Certification: </w:t>
      </w:r>
      <w:r w:rsidR="00860D5C" w:rsidRPr="004C312E">
        <w:rPr>
          <w:rFonts w:ascii="GHEA Grapalat" w:hAnsi="GHEA Grapalat" w:cs="Times New Roman"/>
          <w:b/>
          <w:color w:val="1F3864" w:themeColor="accent5" w:themeShade="80"/>
        </w:rPr>
        <w:tab/>
      </w:r>
      <w:r w:rsidRPr="004C312E">
        <w:rPr>
          <w:rFonts w:ascii="GHEA Grapalat" w:hAnsi="GHEA Grapalat" w:cs="Times New Roman"/>
        </w:rPr>
        <w:t xml:space="preserve">Participants will receive training materials and a certificate </w:t>
      </w:r>
      <w:r w:rsidR="00860D5C" w:rsidRPr="004C312E">
        <w:rPr>
          <w:rFonts w:ascii="GHEA Grapalat" w:hAnsi="GHEA Grapalat" w:cs="Times New Roman"/>
        </w:rPr>
        <w:t>upon completion</w:t>
      </w:r>
    </w:p>
    <w:p w14:paraId="30B41CB0" w14:textId="77777777" w:rsidR="00320304" w:rsidRPr="004C312E" w:rsidRDefault="00320304" w:rsidP="00356882">
      <w:pPr>
        <w:jc w:val="both"/>
        <w:rPr>
          <w:rFonts w:ascii="GHEA Grapalat" w:hAnsi="GHEA Grapalat" w:cs="Times New Roman"/>
        </w:rPr>
      </w:pPr>
      <w:r w:rsidRPr="004C312E">
        <w:rPr>
          <w:rFonts w:ascii="GHEA Grapalat" w:hAnsi="GHEA Grapalat" w:cs="Times New Roman"/>
          <w:b/>
          <w:color w:val="1F3864" w:themeColor="accent5" w:themeShade="80"/>
        </w:rPr>
        <w:t>Language of the training:</w:t>
      </w:r>
      <w:r w:rsidRPr="004C312E">
        <w:rPr>
          <w:rFonts w:ascii="GHEA Grapalat" w:hAnsi="GHEA Grapalat" w:cs="Times New Roman"/>
          <w:color w:val="1F3864" w:themeColor="accent5" w:themeShade="80"/>
        </w:rPr>
        <w:t xml:space="preserve"> </w:t>
      </w:r>
      <w:r w:rsidR="00860D5C" w:rsidRPr="004C312E">
        <w:rPr>
          <w:rFonts w:ascii="GHEA Grapalat" w:hAnsi="GHEA Grapalat" w:cs="Times New Roman"/>
          <w:color w:val="1F3864" w:themeColor="accent5" w:themeShade="80"/>
        </w:rPr>
        <w:tab/>
      </w:r>
      <w:r w:rsidRPr="004C312E">
        <w:rPr>
          <w:rFonts w:ascii="GHEA Grapalat" w:hAnsi="GHEA Grapalat" w:cs="Times New Roman"/>
        </w:rPr>
        <w:t>English</w:t>
      </w:r>
    </w:p>
    <w:p w14:paraId="65581091" w14:textId="2AFF34D1" w:rsidR="00320304" w:rsidRPr="0016452B" w:rsidRDefault="00B946DC" w:rsidP="00356882">
      <w:pPr>
        <w:jc w:val="both"/>
        <w:rPr>
          <w:rFonts w:ascii="GHEA Grapalat" w:hAnsi="GHEA Grapalat" w:cs="Times New Roman"/>
          <w:b/>
          <w:color w:val="1F3864" w:themeColor="accent5" w:themeShade="80"/>
        </w:rPr>
      </w:pPr>
      <w:r w:rsidRPr="004C312E">
        <w:rPr>
          <w:rFonts w:ascii="GHEA Grapalat" w:hAnsi="GHEA Grapalat" w:cs="Times New Roman"/>
          <w:b/>
          <w:color w:val="1F3864" w:themeColor="accent5" w:themeShade="80"/>
        </w:rPr>
        <w:t xml:space="preserve">Date: </w:t>
      </w:r>
      <w:r w:rsidRPr="004C312E">
        <w:rPr>
          <w:rFonts w:ascii="GHEA Grapalat" w:hAnsi="GHEA Grapalat" w:cs="Times New Roman"/>
          <w:b/>
          <w:color w:val="1F3864" w:themeColor="accent5" w:themeShade="80"/>
        </w:rPr>
        <w:tab/>
      </w:r>
      <w:r w:rsidRPr="004C312E">
        <w:rPr>
          <w:rFonts w:ascii="GHEA Grapalat" w:hAnsi="GHEA Grapalat" w:cs="Times New Roman"/>
          <w:b/>
          <w:color w:val="1F3864" w:themeColor="accent5" w:themeShade="80"/>
        </w:rPr>
        <w:tab/>
      </w:r>
      <w:r w:rsidRPr="004C312E">
        <w:rPr>
          <w:rFonts w:ascii="GHEA Grapalat" w:hAnsi="GHEA Grapalat" w:cs="Times New Roman"/>
          <w:b/>
          <w:color w:val="1F3864" w:themeColor="accent5" w:themeShade="80"/>
        </w:rPr>
        <w:tab/>
      </w:r>
      <w:r w:rsidRPr="004C312E">
        <w:rPr>
          <w:rFonts w:ascii="GHEA Grapalat" w:hAnsi="GHEA Grapalat" w:cs="Times New Roman"/>
          <w:b/>
          <w:color w:val="1F3864" w:themeColor="accent5" w:themeShade="80"/>
        </w:rPr>
        <w:tab/>
      </w:r>
      <w:r w:rsidRPr="004C312E">
        <w:rPr>
          <w:rFonts w:ascii="GHEA Grapalat" w:hAnsi="GHEA Grapalat" w:cs="Times New Roman"/>
        </w:rPr>
        <w:t>May 202</w:t>
      </w:r>
      <w:r w:rsidR="0016452B">
        <w:rPr>
          <w:rFonts w:ascii="GHEA Grapalat" w:hAnsi="GHEA Grapalat" w:cs="Times New Roman"/>
        </w:rPr>
        <w:t>5, date TBD</w:t>
      </w:r>
    </w:p>
    <w:p w14:paraId="7E807166" w14:textId="77777777" w:rsidR="00320304" w:rsidRPr="004C312E" w:rsidRDefault="00320304" w:rsidP="00356882">
      <w:pPr>
        <w:jc w:val="both"/>
        <w:rPr>
          <w:rFonts w:ascii="GHEA Grapalat" w:hAnsi="GHEA Grapalat" w:cs="Times New Roman"/>
          <w:sz w:val="24"/>
        </w:rPr>
      </w:pPr>
    </w:p>
    <w:p w14:paraId="208B5762" w14:textId="77777777" w:rsidR="0086099A" w:rsidRPr="004C312E" w:rsidRDefault="00860D5C" w:rsidP="000C3274">
      <w:pPr>
        <w:jc w:val="center"/>
        <w:rPr>
          <w:rFonts w:ascii="GHEA Grapalat" w:hAnsi="GHEA Grapalat" w:cs="Times New Roman"/>
          <w:b/>
          <w:color w:val="1F3864" w:themeColor="accent5" w:themeShade="80"/>
          <w:sz w:val="28"/>
        </w:rPr>
      </w:pPr>
      <w:r w:rsidRPr="004C312E">
        <w:rPr>
          <w:rFonts w:ascii="GHEA Grapalat" w:hAnsi="GHEA Grapalat" w:cs="Times New Roman"/>
          <w:b/>
          <w:color w:val="1F3864" w:themeColor="accent5" w:themeShade="80"/>
          <w:sz w:val="28"/>
        </w:rPr>
        <w:t>THE PROGRAM AND AGENDA OF THE</w:t>
      </w:r>
    </w:p>
    <w:p w14:paraId="1CA411DC" w14:textId="77777777" w:rsidR="000C3274" w:rsidRPr="004C312E" w:rsidRDefault="000C3274" w:rsidP="000C3274">
      <w:pPr>
        <w:jc w:val="center"/>
        <w:rPr>
          <w:rFonts w:ascii="GHEA Grapalat" w:hAnsi="GHEA Grapalat" w:cs="Times New Roman"/>
          <w:b/>
          <w:color w:val="1F3864" w:themeColor="accent5" w:themeShade="80"/>
          <w:sz w:val="28"/>
        </w:rPr>
      </w:pPr>
      <w:r w:rsidRPr="004C312E">
        <w:rPr>
          <w:rFonts w:ascii="GHEA Grapalat" w:hAnsi="GHEA Grapalat" w:cs="Times New Roman"/>
          <w:b/>
          <w:color w:val="1F3864" w:themeColor="accent5" w:themeShade="80"/>
          <w:sz w:val="28"/>
        </w:rPr>
        <w:t>“</w:t>
      </w:r>
      <w:r w:rsidR="00860D5C" w:rsidRPr="004C312E">
        <w:rPr>
          <w:rFonts w:ascii="GHEA Grapalat" w:hAnsi="GHEA Grapalat" w:cs="Times New Roman"/>
          <w:b/>
          <w:color w:val="1F3864" w:themeColor="accent5" w:themeShade="80"/>
          <w:sz w:val="28"/>
        </w:rPr>
        <w:t>FUNDAMENTALS OF CORPORATE GOVERNANCE</w:t>
      </w:r>
      <w:r w:rsidRPr="004C312E">
        <w:rPr>
          <w:rFonts w:ascii="GHEA Grapalat" w:hAnsi="GHEA Grapalat" w:cs="Times New Roman"/>
          <w:b/>
          <w:color w:val="1F3864" w:themeColor="accent5" w:themeShade="80"/>
          <w:sz w:val="28"/>
        </w:rPr>
        <w:t>” T</w:t>
      </w:r>
      <w:r w:rsidR="00860D5C" w:rsidRPr="004C312E">
        <w:rPr>
          <w:rFonts w:ascii="GHEA Grapalat" w:hAnsi="GHEA Grapalat" w:cs="Times New Roman"/>
          <w:b/>
          <w:color w:val="1F3864" w:themeColor="accent5" w:themeShade="80"/>
          <w:sz w:val="28"/>
        </w:rPr>
        <w:t>RAINING</w:t>
      </w:r>
    </w:p>
    <w:tbl>
      <w:tblPr>
        <w:tblStyle w:val="TableGrid"/>
        <w:tblW w:w="9985" w:type="dxa"/>
        <w:tblLook w:val="04A0" w:firstRow="1" w:lastRow="0" w:firstColumn="1" w:lastColumn="0" w:noHBand="0" w:noVBand="1"/>
      </w:tblPr>
      <w:tblGrid>
        <w:gridCol w:w="1435"/>
        <w:gridCol w:w="8550"/>
      </w:tblGrid>
      <w:tr w:rsidR="00DC3DEB" w:rsidRPr="004C312E" w14:paraId="450F8785" w14:textId="77777777" w:rsidTr="00DC3DEB">
        <w:tc>
          <w:tcPr>
            <w:tcW w:w="1435" w:type="dxa"/>
            <w:shd w:val="clear" w:color="auto" w:fill="9CC2E5" w:themeFill="accent1" w:themeFillTint="99"/>
          </w:tcPr>
          <w:p w14:paraId="5D4DF4CB" w14:textId="77777777" w:rsidR="000C3274" w:rsidRPr="004C312E" w:rsidRDefault="00C52C29" w:rsidP="000C3274">
            <w:pPr>
              <w:rPr>
                <w:rFonts w:ascii="GHEA Grapalat" w:hAnsi="GHEA Grapalat"/>
                <w:szCs w:val="24"/>
              </w:rPr>
            </w:pPr>
            <w:r w:rsidRPr="004C312E">
              <w:rPr>
                <w:rFonts w:ascii="GHEA Grapalat" w:hAnsi="GHEA Grapalat"/>
                <w:szCs w:val="24"/>
              </w:rPr>
              <w:t>09:30-10:0</w:t>
            </w:r>
            <w:r w:rsidR="000C3274" w:rsidRPr="004C312E">
              <w:rPr>
                <w:rFonts w:ascii="GHEA Grapalat" w:hAnsi="GHEA Grapalat"/>
                <w:szCs w:val="24"/>
              </w:rPr>
              <w:t>0</w:t>
            </w:r>
          </w:p>
        </w:tc>
        <w:tc>
          <w:tcPr>
            <w:tcW w:w="8550" w:type="dxa"/>
            <w:shd w:val="clear" w:color="auto" w:fill="9CC2E5" w:themeFill="accent1" w:themeFillTint="99"/>
          </w:tcPr>
          <w:p w14:paraId="12B501B7" w14:textId="77777777" w:rsidR="000C3274" w:rsidRPr="004C312E" w:rsidRDefault="000C3274" w:rsidP="000C3274">
            <w:pPr>
              <w:rPr>
                <w:rFonts w:ascii="GHEA Grapalat" w:hAnsi="GHEA Grapalat"/>
                <w:b/>
                <w:szCs w:val="24"/>
              </w:rPr>
            </w:pPr>
            <w:r w:rsidRPr="004C312E">
              <w:rPr>
                <w:rFonts w:ascii="GHEA Grapalat" w:hAnsi="GHEA Grapalat"/>
                <w:b/>
                <w:szCs w:val="24"/>
              </w:rPr>
              <w:t>Registration &amp; Welcome Coffee</w:t>
            </w:r>
          </w:p>
        </w:tc>
      </w:tr>
      <w:tr w:rsidR="00DC3DEB" w:rsidRPr="004C312E" w14:paraId="0CDC3D6A" w14:textId="77777777" w:rsidTr="00860D5C">
        <w:tc>
          <w:tcPr>
            <w:tcW w:w="1435" w:type="dxa"/>
            <w:vAlign w:val="center"/>
          </w:tcPr>
          <w:p w14:paraId="7FCEE270" w14:textId="77777777" w:rsidR="000C3274" w:rsidRPr="004C312E" w:rsidRDefault="0086099A" w:rsidP="00860D5C">
            <w:pPr>
              <w:rPr>
                <w:rFonts w:ascii="GHEA Grapalat" w:hAnsi="GHEA Grapalat"/>
                <w:szCs w:val="24"/>
              </w:rPr>
            </w:pPr>
            <w:r w:rsidRPr="004C312E">
              <w:rPr>
                <w:rFonts w:ascii="GHEA Grapalat" w:hAnsi="GHEA Grapalat"/>
                <w:szCs w:val="24"/>
              </w:rPr>
              <w:t>10:</w:t>
            </w:r>
            <w:r w:rsidR="00C52C29" w:rsidRPr="004C312E">
              <w:rPr>
                <w:rFonts w:ascii="GHEA Grapalat" w:hAnsi="GHEA Grapalat"/>
                <w:szCs w:val="24"/>
              </w:rPr>
              <w:t>00-10:1</w:t>
            </w:r>
            <w:r w:rsidRPr="004C312E">
              <w:rPr>
                <w:rFonts w:ascii="GHEA Grapalat" w:hAnsi="GHEA Grapalat"/>
                <w:szCs w:val="24"/>
              </w:rPr>
              <w:t>5</w:t>
            </w:r>
          </w:p>
        </w:tc>
        <w:tc>
          <w:tcPr>
            <w:tcW w:w="8550" w:type="dxa"/>
          </w:tcPr>
          <w:p w14:paraId="3ED1DCD2" w14:textId="77777777" w:rsidR="000C3274" w:rsidRPr="004C312E" w:rsidRDefault="000C3274" w:rsidP="000C3274">
            <w:pPr>
              <w:rPr>
                <w:rFonts w:ascii="GHEA Grapalat" w:hAnsi="GHEA Grapalat"/>
                <w:b/>
                <w:szCs w:val="24"/>
              </w:rPr>
            </w:pPr>
            <w:r w:rsidRPr="004C312E">
              <w:rPr>
                <w:rFonts w:ascii="GHEA Grapalat" w:hAnsi="GHEA Grapalat"/>
                <w:b/>
                <w:szCs w:val="24"/>
              </w:rPr>
              <w:t>Opening Remarks</w:t>
            </w:r>
          </w:p>
          <w:p w14:paraId="14114121" w14:textId="77777777" w:rsidR="00C52C29"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Introduction to the Fundamentals of Corporate Governance</w:t>
            </w:r>
          </w:p>
          <w:p w14:paraId="74FC447C" w14:textId="77777777" w:rsidR="00B56B73" w:rsidRPr="004C312E" w:rsidRDefault="00B56B73" w:rsidP="00B56B73">
            <w:pPr>
              <w:pStyle w:val="ListParagraph"/>
              <w:rPr>
                <w:rFonts w:ascii="GHEA Grapalat" w:hAnsi="GHEA Grapalat"/>
                <w:szCs w:val="24"/>
              </w:rPr>
            </w:pPr>
          </w:p>
        </w:tc>
      </w:tr>
      <w:tr w:rsidR="00DC3DEB" w:rsidRPr="004C312E" w14:paraId="20D1DB47" w14:textId="77777777" w:rsidTr="00860D5C">
        <w:tc>
          <w:tcPr>
            <w:tcW w:w="1435" w:type="dxa"/>
            <w:vAlign w:val="center"/>
          </w:tcPr>
          <w:p w14:paraId="782CC26D" w14:textId="77777777" w:rsidR="00B56B73" w:rsidRPr="004C312E" w:rsidRDefault="00B56B73" w:rsidP="00860D5C">
            <w:pPr>
              <w:jc w:val="center"/>
              <w:rPr>
                <w:rFonts w:ascii="GHEA Grapalat" w:hAnsi="GHEA Grapalat"/>
                <w:szCs w:val="24"/>
              </w:rPr>
            </w:pPr>
          </w:p>
          <w:p w14:paraId="682BD545" w14:textId="77777777" w:rsidR="000C3274" w:rsidRPr="004C312E" w:rsidRDefault="00C52C29" w:rsidP="00860D5C">
            <w:pPr>
              <w:jc w:val="center"/>
              <w:rPr>
                <w:rFonts w:ascii="GHEA Grapalat" w:hAnsi="GHEA Grapalat"/>
                <w:szCs w:val="24"/>
              </w:rPr>
            </w:pPr>
            <w:r w:rsidRPr="004C312E">
              <w:rPr>
                <w:rFonts w:ascii="GHEA Grapalat" w:hAnsi="GHEA Grapalat"/>
                <w:szCs w:val="24"/>
              </w:rPr>
              <w:t>10:15-11:1</w:t>
            </w:r>
            <w:r w:rsidR="0086099A" w:rsidRPr="004C312E">
              <w:rPr>
                <w:rFonts w:ascii="GHEA Grapalat" w:hAnsi="GHEA Grapalat"/>
                <w:szCs w:val="24"/>
              </w:rPr>
              <w:t>5</w:t>
            </w:r>
          </w:p>
        </w:tc>
        <w:tc>
          <w:tcPr>
            <w:tcW w:w="8550" w:type="dxa"/>
          </w:tcPr>
          <w:p w14:paraId="74A193B3" w14:textId="77777777" w:rsidR="00B56B73" w:rsidRPr="004C312E" w:rsidRDefault="00B56B73" w:rsidP="000C3274">
            <w:pPr>
              <w:rPr>
                <w:rFonts w:ascii="GHEA Grapalat" w:hAnsi="GHEA Grapalat"/>
                <w:b/>
                <w:szCs w:val="24"/>
              </w:rPr>
            </w:pPr>
          </w:p>
          <w:p w14:paraId="75AC3FD9" w14:textId="77777777" w:rsidR="000C3274" w:rsidRPr="004C312E" w:rsidRDefault="00C52C29" w:rsidP="000C3274">
            <w:pPr>
              <w:rPr>
                <w:rFonts w:ascii="GHEA Grapalat" w:hAnsi="GHEA Grapalat"/>
                <w:b/>
                <w:szCs w:val="24"/>
              </w:rPr>
            </w:pPr>
            <w:r w:rsidRPr="004C312E">
              <w:rPr>
                <w:rFonts w:ascii="GHEA Grapalat" w:hAnsi="GHEA Grapalat"/>
                <w:b/>
                <w:szCs w:val="24"/>
              </w:rPr>
              <w:t xml:space="preserve">The Essence and </w:t>
            </w:r>
            <w:r w:rsidR="00513FCD" w:rsidRPr="004C312E">
              <w:rPr>
                <w:rFonts w:ascii="GHEA Grapalat" w:hAnsi="GHEA Grapalat"/>
                <w:b/>
                <w:szCs w:val="24"/>
              </w:rPr>
              <w:t>Modern Trends</w:t>
            </w:r>
            <w:r w:rsidRPr="004C312E">
              <w:rPr>
                <w:rFonts w:ascii="GHEA Grapalat" w:hAnsi="GHEA Grapalat"/>
                <w:b/>
                <w:szCs w:val="24"/>
              </w:rPr>
              <w:t xml:space="preserve"> of Corporate Governance</w:t>
            </w:r>
          </w:p>
          <w:p w14:paraId="6C1A518E" w14:textId="77777777" w:rsidR="00637B38"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The economic necessity of corporate governance</w:t>
            </w:r>
          </w:p>
          <w:p w14:paraId="48B799D0" w14:textId="77777777" w:rsidR="00637B38"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Core value pillars of corporate governance</w:t>
            </w:r>
          </w:p>
          <w:p w14:paraId="4694A9B0" w14:textId="77777777" w:rsidR="00637B38"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Key elements of an effective corporate governance system</w:t>
            </w:r>
          </w:p>
          <w:p w14:paraId="503E98B5" w14:textId="77777777" w:rsidR="00637B38"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Common causes of corporate governance failures</w:t>
            </w:r>
          </w:p>
          <w:p w14:paraId="0C753472" w14:textId="77777777" w:rsidR="00637B38"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Corporate governance frameworks</w:t>
            </w:r>
          </w:p>
          <w:p w14:paraId="0769A0FB" w14:textId="77777777" w:rsidR="00C52C29"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Modern trends: ESG, sustainability, and ethical considerations</w:t>
            </w:r>
          </w:p>
          <w:p w14:paraId="7A516D0F" w14:textId="77777777" w:rsidR="00B56B73" w:rsidRPr="004C312E" w:rsidRDefault="00B56B73" w:rsidP="00B56B73">
            <w:pPr>
              <w:pStyle w:val="ListParagraph"/>
              <w:rPr>
                <w:rFonts w:ascii="GHEA Grapalat" w:hAnsi="GHEA Grapalat"/>
                <w:szCs w:val="24"/>
              </w:rPr>
            </w:pPr>
          </w:p>
        </w:tc>
      </w:tr>
      <w:tr w:rsidR="00DC3DEB" w:rsidRPr="004C312E" w14:paraId="2129B9BE" w14:textId="77777777" w:rsidTr="00860D5C">
        <w:tc>
          <w:tcPr>
            <w:tcW w:w="1435" w:type="dxa"/>
            <w:shd w:val="clear" w:color="auto" w:fill="9CC2E5" w:themeFill="accent1" w:themeFillTint="99"/>
            <w:vAlign w:val="center"/>
          </w:tcPr>
          <w:p w14:paraId="2DD5EBF7" w14:textId="77777777" w:rsidR="000C3274" w:rsidRPr="004C312E" w:rsidRDefault="00C52C29" w:rsidP="00860D5C">
            <w:pPr>
              <w:jc w:val="center"/>
              <w:rPr>
                <w:rFonts w:ascii="GHEA Grapalat" w:hAnsi="GHEA Grapalat"/>
                <w:szCs w:val="24"/>
              </w:rPr>
            </w:pPr>
            <w:r w:rsidRPr="004C312E">
              <w:rPr>
                <w:rFonts w:ascii="GHEA Grapalat" w:hAnsi="GHEA Grapalat"/>
                <w:szCs w:val="24"/>
              </w:rPr>
              <w:t>11:15-11:3</w:t>
            </w:r>
            <w:r w:rsidR="0086099A" w:rsidRPr="004C312E">
              <w:rPr>
                <w:rFonts w:ascii="GHEA Grapalat" w:hAnsi="GHEA Grapalat"/>
                <w:szCs w:val="24"/>
              </w:rPr>
              <w:t>0</w:t>
            </w:r>
          </w:p>
        </w:tc>
        <w:tc>
          <w:tcPr>
            <w:tcW w:w="8550" w:type="dxa"/>
            <w:shd w:val="clear" w:color="auto" w:fill="9CC2E5" w:themeFill="accent1" w:themeFillTint="99"/>
          </w:tcPr>
          <w:p w14:paraId="02CA2CEA" w14:textId="77777777" w:rsidR="000C3274" w:rsidRPr="004C312E" w:rsidRDefault="0086099A" w:rsidP="000C3274">
            <w:pPr>
              <w:rPr>
                <w:rFonts w:ascii="GHEA Grapalat" w:hAnsi="GHEA Grapalat"/>
                <w:b/>
                <w:szCs w:val="24"/>
              </w:rPr>
            </w:pPr>
            <w:r w:rsidRPr="004C312E">
              <w:rPr>
                <w:rFonts w:ascii="GHEA Grapalat" w:hAnsi="GHEA Grapalat"/>
                <w:b/>
                <w:szCs w:val="24"/>
              </w:rPr>
              <w:t>Coffee Break</w:t>
            </w:r>
          </w:p>
        </w:tc>
      </w:tr>
      <w:tr w:rsidR="00DC3DEB" w:rsidRPr="004C312E" w14:paraId="035F7988" w14:textId="77777777" w:rsidTr="00860D5C">
        <w:tc>
          <w:tcPr>
            <w:tcW w:w="1435" w:type="dxa"/>
            <w:vAlign w:val="center"/>
          </w:tcPr>
          <w:p w14:paraId="58C7725C" w14:textId="77777777" w:rsidR="00B56B73" w:rsidRPr="004C312E" w:rsidRDefault="00B56B73" w:rsidP="00860D5C">
            <w:pPr>
              <w:jc w:val="center"/>
              <w:rPr>
                <w:rFonts w:ascii="GHEA Grapalat" w:hAnsi="GHEA Grapalat"/>
                <w:szCs w:val="24"/>
              </w:rPr>
            </w:pPr>
          </w:p>
          <w:p w14:paraId="767B1713" w14:textId="77777777" w:rsidR="0086099A" w:rsidRPr="004C312E" w:rsidRDefault="00C52C29" w:rsidP="00860D5C">
            <w:pPr>
              <w:jc w:val="center"/>
              <w:rPr>
                <w:rFonts w:ascii="GHEA Grapalat" w:hAnsi="GHEA Grapalat"/>
                <w:szCs w:val="24"/>
              </w:rPr>
            </w:pPr>
            <w:r w:rsidRPr="004C312E">
              <w:rPr>
                <w:rFonts w:ascii="GHEA Grapalat" w:hAnsi="GHEA Grapalat"/>
                <w:szCs w:val="24"/>
              </w:rPr>
              <w:lastRenderedPageBreak/>
              <w:t>11:3</w:t>
            </w:r>
            <w:r w:rsidR="0086099A" w:rsidRPr="004C312E">
              <w:rPr>
                <w:rFonts w:ascii="GHEA Grapalat" w:hAnsi="GHEA Grapalat"/>
                <w:szCs w:val="24"/>
              </w:rPr>
              <w:t>0-13:00</w:t>
            </w:r>
          </w:p>
        </w:tc>
        <w:tc>
          <w:tcPr>
            <w:tcW w:w="8550" w:type="dxa"/>
          </w:tcPr>
          <w:p w14:paraId="6B312411" w14:textId="77777777" w:rsidR="00B56B73" w:rsidRPr="004C312E" w:rsidRDefault="00B56B73" w:rsidP="00C52C29">
            <w:pPr>
              <w:rPr>
                <w:rFonts w:ascii="GHEA Grapalat" w:hAnsi="GHEA Grapalat"/>
                <w:b/>
                <w:szCs w:val="24"/>
              </w:rPr>
            </w:pPr>
          </w:p>
          <w:p w14:paraId="57419D3B" w14:textId="77777777" w:rsidR="00C52C29" w:rsidRPr="004C312E" w:rsidRDefault="00C52C29" w:rsidP="00C52C29">
            <w:pPr>
              <w:rPr>
                <w:rFonts w:ascii="GHEA Grapalat" w:hAnsi="GHEA Grapalat" w:cs="Times New Roman"/>
                <w:b/>
                <w:szCs w:val="24"/>
              </w:rPr>
            </w:pPr>
            <w:r w:rsidRPr="004C312E">
              <w:rPr>
                <w:rFonts w:ascii="GHEA Grapalat" w:hAnsi="GHEA Grapalat"/>
                <w:b/>
                <w:szCs w:val="24"/>
              </w:rPr>
              <w:lastRenderedPageBreak/>
              <w:t>Corporate Governance Structure</w:t>
            </w:r>
            <w:r w:rsidRPr="004C312E">
              <w:rPr>
                <w:rFonts w:ascii="GHEA Grapalat" w:hAnsi="GHEA Grapalat" w:cs="Times New Roman"/>
                <w:b/>
                <w:szCs w:val="24"/>
              </w:rPr>
              <w:t xml:space="preserve"> </w:t>
            </w:r>
          </w:p>
          <w:p w14:paraId="0B39C06C" w14:textId="77777777" w:rsidR="00320304" w:rsidRPr="004C312E" w:rsidRDefault="00C52C29" w:rsidP="00320304">
            <w:pPr>
              <w:pStyle w:val="ListParagraph"/>
              <w:numPr>
                <w:ilvl w:val="0"/>
                <w:numId w:val="1"/>
              </w:numPr>
              <w:rPr>
                <w:rFonts w:ascii="GHEA Grapalat" w:hAnsi="GHEA Grapalat"/>
                <w:szCs w:val="24"/>
              </w:rPr>
            </w:pPr>
            <w:r w:rsidRPr="004C312E">
              <w:rPr>
                <w:rFonts w:ascii="GHEA Grapalat" w:hAnsi="GHEA Grapalat"/>
                <w:szCs w:val="24"/>
              </w:rPr>
              <w:t>General Assembly of Shareholders</w:t>
            </w:r>
          </w:p>
          <w:p w14:paraId="4197967F" w14:textId="77777777" w:rsidR="00C52C29" w:rsidRPr="004C312E" w:rsidRDefault="00C52C29" w:rsidP="00C52C29">
            <w:pPr>
              <w:pStyle w:val="ListParagraph"/>
              <w:numPr>
                <w:ilvl w:val="0"/>
                <w:numId w:val="1"/>
              </w:numPr>
              <w:rPr>
                <w:rFonts w:ascii="GHEA Grapalat" w:hAnsi="GHEA Grapalat"/>
                <w:szCs w:val="24"/>
              </w:rPr>
            </w:pPr>
            <w:r w:rsidRPr="004C312E">
              <w:rPr>
                <w:rFonts w:ascii="GHEA Grapalat" w:hAnsi="GHEA Grapalat"/>
                <w:szCs w:val="24"/>
              </w:rPr>
              <w:t>Board of Directors</w:t>
            </w:r>
          </w:p>
          <w:p w14:paraId="6F7566DE" w14:textId="77777777" w:rsidR="00637B38" w:rsidRPr="004C312E" w:rsidRDefault="00320304" w:rsidP="00637B38">
            <w:pPr>
              <w:pStyle w:val="ListParagraph"/>
              <w:numPr>
                <w:ilvl w:val="0"/>
                <w:numId w:val="1"/>
              </w:numPr>
              <w:rPr>
                <w:rFonts w:ascii="GHEA Grapalat" w:hAnsi="GHEA Grapalat"/>
                <w:szCs w:val="24"/>
              </w:rPr>
            </w:pPr>
            <w:r w:rsidRPr="004C312E">
              <w:rPr>
                <w:rFonts w:ascii="GHEA Grapalat" w:hAnsi="GHEA Grapalat"/>
                <w:szCs w:val="24"/>
              </w:rPr>
              <w:t>Board d</w:t>
            </w:r>
            <w:r w:rsidR="00637B38" w:rsidRPr="004C312E">
              <w:rPr>
                <w:rFonts w:ascii="GHEA Grapalat" w:hAnsi="GHEA Grapalat"/>
                <w:szCs w:val="24"/>
              </w:rPr>
              <w:t xml:space="preserve">ynamics and </w:t>
            </w:r>
            <w:r w:rsidRPr="004C312E">
              <w:rPr>
                <w:rFonts w:ascii="GHEA Grapalat" w:hAnsi="GHEA Grapalat"/>
                <w:szCs w:val="24"/>
              </w:rPr>
              <w:t>composition</w:t>
            </w:r>
          </w:p>
          <w:p w14:paraId="05F83F99" w14:textId="77777777" w:rsidR="00637B38" w:rsidRPr="004C312E" w:rsidRDefault="00637B38" w:rsidP="00637B38">
            <w:pPr>
              <w:pStyle w:val="ListParagraph"/>
              <w:numPr>
                <w:ilvl w:val="0"/>
                <w:numId w:val="1"/>
              </w:numPr>
              <w:rPr>
                <w:rFonts w:ascii="GHEA Grapalat" w:hAnsi="GHEA Grapalat"/>
                <w:szCs w:val="24"/>
              </w:rPr>
            </w:pPr>
            <w:r w:rsidRPr="004C312E">
              <w:rPr>
                <w:rFonts w:ascii="GHEA Grapalat" w:hAnsi="GHEA Grapalat"/>
                <w:szCs w:val="24"/>
              </w:rPr>
              <w:t>Executive Body</w:t>
            </w:r>
            <w:r w:rsidR="00320304" w:rsidRPr="004C312E">
              <w:rPr>
                <w:rFonts w:ascii="GHEA Grapalat" w:hAnsi="GHEA Grapalat"/>
                <w:szCs w:val="24"/>
              </w:rPr>
              <w:t xml:space="preserve"> and Management</w:t>
            </w:r>
          </w:p>
          <w:p w14:paraId="1FAC8842" w14:textId="77777777" w:rsidR="0086099A" w:rsidRPr="004C312E" w:rsidRDefault="00C52C29" w:rsidP="00C52C29">
            <w:pPr>
              <w:pStyle w:val="ListParagraph"/>
              <w:numPr>
                <w:ilvl w:val="0"/>
                <w:numId w:val="1"/>
              </w:numPr>
              <w:rPr>
                <w:rFonts w:ascii="GHEA Grapalat" w:hAnsi="GHEA Grapalat"/>
                <w:szCs w:val="24"/>
              </w:rPr>
            </w:pPr>
            <w:r w:rsidRPr="004C312E">
              <w:rPr>
                <w:rFonts w:ascii="GHEA Grapalat" w:hAnsi="GHEA Grapalat"/>
                <w:szCs w:val="24"/>
              </w:rPr>
              <w:t>Corporate Secretary</w:t>
            </w:r>
          </w:p>
          <w:p w14:paraId="38F3FDE1" w14:textId="77777777" w:rsidR="00B56B73" w:rsidRPr="004C312E" w:rsidRDefault="00B56B73" w:rsidP="00B56B73">
            <w:pPr>
              <w:pStyle w:val="ListParagraph"/>
              <w:rPr>
                <w:rFonts w:ascii="GHEA Grapalat" w:hAnsi="GHEA Grapalat"/>
                <w:szCs w:val="24"/>
              </w:rPr>
            </w:pPr>
          </w:p>
        </w:tc>
      </w:tr>
      <w:tr w:rsidR="00DC3DEB" w:rsidRPr="004C312E" w14:paraId="489DDDA7" w14:textId="77777777" w:rsidTr="00860D5C">
        <w:tc>
          <w:tcPr>
            <w:tcW w:w="1435" w:type="dxa"/>
            <w:shd w:val="clear" w:color="auto" w:fill="9CC2E5" w:themeFill="accent1" w:themeFillTint="99"/>
            <w:vAlign w:val="center"/>
          </w:tcPr>
          <w:p w14:paraId="00C61341" w14:textId="77777777" w:rsidR="000C3274" w:rsidRPr="004C312E" w:rsidRDefault="000C3274" w:rsidP="00860D5C">
            <w:pPr>
              <w:jc w:val="center"/>
              <w:rPr>
                <w:rFonts w:ascii="GHEA Grapalat" w:hAnsi="GHEA Grapalat"/>
                <w:szCs w:val="24"/>
              </w:rPr>
            </w:pPr>
            <w:r w:rsidRPr="004C312E">
              <w:rPr>
                <w:rFonts w:ascii="GHEA Grapalat" w:hAnsi="GHEA Grapalat"/>
                <w:szCs w:val="24"/>
              </w:rPr>
              <w:lastRenderedPageBreak/>
              <w:t>13:00-14:00</w:t>
            </w:r>
          </w:p>
        </w:tc>
        <w:tc>
          <w:tcPr>
            <w:tcW w:w="8550" w:type="dxa"/>
            <w:shd w:val="clear" w:color="auto" w:fill="9CC2E5" w:themeFill="accent1" w:themeFillTint="99"/>
          </w:tcPr>
          <w:p w14:paraId="49DD449B" w14:textId="77777777" w:rsidR="000C3274" w:rsidRPr="004C312E" w:rsidRDefault="000C3274" w:rsidP="000C3274">
            <w:pPr>
              <w:rPr>
                <w:rFonts w:ascii="GHEA Grapalat" w:hAnsi="GHEA Grapalat"/>
                <w:b/>
                <w:szCs w:val="24"/>
              </w:rPr>
            </w:pPr>
            <w:r w:rsidRPr="004C312E">
              <w:rPr>
                <w:rFonts w:ascii="GHEA Grapalat" w:hAnsi="GHEA Grapalat"/>
                <w:b/>
                <w:szCs w:val="24"/>
              </w:rPr>
              <w:t>Lunch Break</w:t>
            </w:r>
          </w:p>
        </w:tc>
      </w:tr>
      <w:tr w:rsidR="00DC3DEB" w:rsidRPr="004C312E" w14:paraId="4C8C5A7B" w14:textId="77777777" w:rsidTr="00860D5C">
        <w:tc>
          <w:tcPr>
            <w:tcW w:w="1435" w:type="dxa"/>
            <w:vAlign w:val="center"/>
          </w:tcPr>
          <w:p w14:paraId="6B4D31D2" w14:textId="77777777" w:rsidR="00B56B73" w:rsidRPr="004C312E" w:rsidRDefault="00B56B73" w:rsidP="00860D5C">
            <w:pPr>
              <w:jc w:val="center"/>
              <w:rPr>
                <w:rFonts w:ascii="GHEA Grapalat" w:hAnsi="GHEA Grapalat"/>
                <w:szCs w:val="24"/>
              </w:rPr>
            </w:pPr>
          </w:p>
          <w:p w14:paraId="0B7D438C" w14:textId="77777777" w:rsidR="00C52C29" w:rsidRPr="004C312E" w:rsidRDefault="00C52C29" w:rsidP="00860D5C">
            <w:pPr>
              <w:jc w:val="center"/>
              <w:rPr>
                <w:rFonts w:ascii="GHEA Grapalat" w:hAnsi="GHEA Grapalat"/>
                <w:szCs w:val="24"/>
              </w:rPr>
            </w:pPr>
            <w:r w:rsidRPr="004C312E">
              <w:rPr>
                <w:rFonts w:ascii="GHEA Grapalat" w:hAnsi="GHEA Grapalat"/>
                <w:szCs w:val="24"/>
              </w:rPr>
              <w:t>14:00-14:30</w:t>
            </w:r>
          </w:p>
        </w:tc>
        <w:tc>
          <w:tcPr>
            <w:tcW w:w="8550" w:type="dxa"/>
          </w:tcPr>
          <w:p w14:paraId="5F9507E2" w14:textId="77777777" w:rsidR="00B56B73" w:rsidRPr="004C312E" w:rsidRDefault="00B56B73" w:rsidP="00C52C29">
            <w:pPr>
              <w:rPr>
                <w:rFonts w:ascii="GHEA Grapalat" w:hAnsi="GHEA Grapalat"/>
                <w:b/>
                <w:szCs w:val="24"/>
              </w:rPr>
            </w:pPr>
          </w:p>
          <w:p w14:paraId="735C4184" w14:textId="77777777" w:rsidR="00C52C29" w:rsidRPr="004C312E" w:rsidRDefault="00C52C29" w:rsidP="00C52C29">
            <w:pPr>
              <w:rPr>
                <w:rFonts w:ascii="GHEA Grapalat" w:hAnsi="GHEA Grapalat"/>
                <w:b/>
                <w:szCs w:val="24"/>
              </w:rPr>
            </w:pPr>
            <w:r w:rsidRPr="004C312E">
              <w:rPr>
                <w:rFonts w:ascii="GHEA Grapalat" w:hAnsi="GHEA Grapalat"/>
                <w:b/>
                <w:szCs w:val="24"/>
              </w:rPr>
              <w:t>Internal Control and Risk Management</w:t>
            </w:r>
          </w:p>
          <w:p w14:paraId="354A4BAE" w14:textId="77777777" w:rsidR="00C52C29" w:rsidRPr="004C312E" w:rsidRDefault="00C52C29" w:rsidP="00C52C29">
            <w:pPr>
              <w:pStyle w:val="ListParagraph"/>
              <w:numPr>
                <w:ilvl w:val="0"/>
                <w:numId w:val="2"/>
              </w:numPr>
              <w:rPr>
                <w:rFonts w:ascii="GHEA Grapalat" w:hAnsi="GHEA Grapalat"/>
                <w:szCs w:val="24"/>
              </w:rPr>
            </w:pPr>
            <w:r w:rsidRPr="004C312E">
              <w:rPr>
                <w:rFonts w:ascii="GHEA Grapalat" w:hAnsi="GHEA Grapalat"/>
                <w:szCs w:val="24"/>
              </w:rPr>
              <w:t>The importance of Internal Control and Risk Management</w:t>
            </w:r>
          </w:p>
          <w:p w14:paraId="7E462D3F" w14:textId="77777777" w:rsidR="00C52C29" w:rsidRPr="004C312E" w:rsidRDefault="00320304" w:rsidP="00C52C29">
            <w:pPr>
              <w:pStyle w:val="ListParagraph"/>
              <w:numPr>
                <w:ilvl w:val="0"/>
                <w:numId w:val="2"/>
              </w:numPr>
              <w:rPr>
                <w:rFonts w:ascii="GHEA Grapalat" w:hAnsi="GHEA Grapalat"/>
                <w:szCs w:val="24"/>
              </w:rPr>
            </w:pPr>
            <w:r w:rsidRPr="004C312E">
              <w:rPr>
                <w:rFonts w:ascii="GHEA Grapalat" w:hAnsi="GHEA Grapalat"/>
                <w:szCs w:val="24"/>
              </w:rPr>
              <w:t>Key stakeholders</w:t>
            </w:r>
            <w:r w:rsidR="00C52C29" w:rsidRPr="004C312E">
              <w:rPr>
                <w:rFonts w:ascii="GHEA Grapalat" w:hAnsi="GHEA Grapalat"/>
                <w:szCs w:val="24"/>
              </w:rPr>
              <w:t>: risk management, complia</w:t>
            </w:r>
            <w:r w:rsidRPr="004C312E">
              <w:rPr>
                <w:rFonts w:ascii="GHEA Grapalat" w:hAnsi="GHEA Grapalat"/>
                <w:szCs w:val="24"/>
              </w:rPr>
              <w:t>nce, and</w:t>
            </w:r>
            <w:r w:rsidR="00C52C29" w:rsidRPr="004C312E">
              <w:rPr>
                <w:rFonts w:ascii="GHEA Grapalat" w:hAnsi="GHEA Grapalat"/>
                <w:szCs w:val="24"/>
              </w:rPr>
              <w:t xml:space="preserve"> controller</w:t>
            </w:r>
            <w:r w:rsidRPr="004C312E">
              <w:rPr>
                <w:rFonts w:ascii="GHEA Grapalat" w:hAnsi="GHEA Grapalat"/>
                <w:szCs w:val="24"/>
              </w:rPr>
              <w:t>s</w:t>
            </w:r>
          </w:p>
          <w:p w14:paraId="6542BE53" w14:textId="77777777" w:rsidR="00B56B73" w:rsidRPr="004C312E" w:rsidRDefault="00B56B73" w:rsidP="00B56B73">
            <w:pPr>
              <w:pStyle w:val="ListParagraph"/>
              <w:rPr>
                <w:rFonts w:ascii="GHEA Grapalat" w:hAnsi="GHEA Grapalat"/>
                <w:szCs w:val="24"/>
              </w:rPr>
            </w:pPr>
          </w:p>
        </w:tc>
      </w:tr>
      <w:tr w:rsidR="00DC3DEB" w:rsidRPr="004C312E" w14:paraId="5D55873C" w14:textId="77777777" w:rsidTr="00860D5C">
        <w:tc>
          <w:tcPr>
            <w:tcW w:w="1435" w:type="dxa"/>
            <w:vAlign w:val="center"/>
          </w:tcPr>
          <w:p w14:paraId="3F7802D7" w14:textId="77777777" w:rsidR="00B56B73" w:rsidRPr="004C312E" w:rsidRDefault="00B56B73" w:rsidP="00860D5C">
            <w:pPr>
              <w:jc w:val="center"/>
              <w:rPr>
                <w:rFonts w:ascii="GHEA Grapalat" w:hAnsi="GHEA Grapalat"/>
                <w:szCs w:val="24"/>
              </w:rPr>
            </w:pPr>
          </w:p>
          <w:p w14:paraId="7A11C9FE" w14:textId="77777777" w:rsidR="00C52C29" w:rsidRPr="004C312E" w:rsidRDefault="00C52C29" w:rsidP="00860D5C">
            <w:pPr>
              <w:jc w:val="center"/>
              <w:rPr>
                <w:rFonts w:ascii="GHEA Grapalat" w:hAnsi="GHEA Grapalat"/>
                <w:szCs w:val="24"/>
              </w:rPr>
            </w:pPr>
            <w:r w:rsidRPr="004C312E">
              <w:rPr>
                <w:rFonts w:ascii="GHEA Grapalat" w:hAnsi="GHEA Grapalat"/>
                <w:szCs w:val="24"/>
              </w:rPr>
              <w:t>14:30-15:00</w:t>
            </w:r>
          </w:p>
        </w:tc>
        <w:tc>
          <w:tcPr>
            <w:tcW w:w="8550" w:type="dxa"/>
          </w:tcPr>
          <w:p w14:paraId="177F17F4" w14:textId="77777777" w:rsidR="00B56B73" w:rsidRPr="004C312E" w:rsidRDefault="00B56B73" w:rsidP="00320304">
            <w:pPr>
              <w:rPr>
                <w:rFonts w:ascii="GHEA Grapalat" w:hAnsi="GHEA Grapalat"/>
                <w:b/>
                <w:szCs w:val="24"/>
              </w:rPr>
            </w:pPr>
          </w:p>
          <w:p w14:paraId="01C696BB" w14:textId="77777777" w:rsidR="00C52C29" w:rsidRPr="004C312E" w:rsidRDefault="00320304" w:rsidP="00320304">
            <w:pPr>
              <w:rPr>
                <w:rFonts w:ascii="GHEA Grapalat" w:hAnsi="GHEA Grapalat"/>
                <w:b/>
                <w:szCs w:val="24"/>
              </w:rPr>
            </w:pPr>
            <w:r w:rsidRPr="004C312E">
              <w:rPr>
                <w:rFonts w:ascii="GHEA Grapalat" w:hAnsi="GHEA Grapalat"/>
                <w:b/>
                <w:szCs w:val="24"/>
              </w:rPr>
              <w:t>Corporate Accountability and T</w:t>
            </w:r>
            <w:r w:rsidR="00C52C29" w:rsidRPr="004C312E">
              <w:rPr>
                <w:rFonts w:ascii="GHEA Grapalat" w:hAnsi="GHEA Grapalat"/>
                <w:b/>
                <w:szCs w:val="24"/>
              </w:rPr>
              <w:t>ransparency</w:t>
            </w:r>
          </w:p>
          <w:p w14:paraId="3A91220E" w14:textId="77777777" w:rsidR="00320304" w:rsidRPr="004C312E" w:rsidRDefault="00320304" w:rsidP="00320304">
            <w:pPr>
              <w:pStyle w:val="ListParagraph"/>
              <w:numPr>
                <w:ilvl w:val="0"/>
                <w:numId w:val="2"/>
              </w:numPr>
              <w:rPr>
                <w:rFonts w:ascii="GHEA Grapalat" w:hAnsi="GHEA Grapalat"/>
                <w:szCs w:val="24"/>
              </w:rPr>
            </w:pPr>
            <w:r w:rsidRPr="004C312E">
              <w:rPr>
                <w:rFonts w:ascii="GHEA Grapalat" w:hAnsi="GHEA Grapalat"/>
                <w:szCs w:val="24"/>
              </w:rPr>
              <w:t>Importance and principles of information disclosure</w:t>
            </w:r>
          </w:p>
          <w:p w14:paraId="6CD44DAD" w14:textId="77777777" w:rsidR="00C52C29" w:rsidRPr="004C312E" w:rsidRDefault="00320304" w:rsidP="00320304">
            <w:pPr>
              <w:pStyle w:val="ListParagraph"/>
              <w:numPr>
                <w:ilvl w:val="0"/>
                <w:numId w:val="2"/>
              </w:numPr>
              <w:rPr>
                <w:rFonts w:ascii="GHEA Grapalat" w:hAnsi="GHEA Grapalat"/>
                <w:szCs w:val="24"/>
              </w:rPr>
            </w:pPr>
            <w:r w:rsidRPr="004C312E">
              <w:rPr>
                <w:rFonts w:ascii="GHEA Grapalat" w:hAnsi="GHEA Grapalat"/>
                <w:szCs w:val="24"/>
              </w:rPr>
              <w:t>Financial and non-financial reporting</w:t>
            </w:r>
          </w:p>
          <w:p w14:paraId="27B4C77B" w14:textId="77777777" w:rsidR="00B56B73" w:rsidRPr="004C312E" w:rsidRDefault="00B56B73" w:rsidP="00B56B73">
            <w:pPr>
              <w:pStyle w:val="ListParagraph"/>
              <w:rPr>
                <w:rFonts w:ascii="GHEA Grapalat" w:hAnsi="GHEA Grapalat"/>
                <w:szCs w:val="24"/>
              </w:rPr>
            </w:pPr>
          </w:p>
        </w:tc>
      </w:tr>
      <w:tr w:rsidR="00DC3DEB" w:rsidRPr="004C312E" w14:paraId="3D6864DB" w14:textId="77777777" w:rsidTr="00860D5C">
        <w:tc>
          <w:tcPr>
            <w:tcW w:w="1435" w:type="dxa"/>
            <w:vAlign w:val="center"/>
          </w:tcPr>
          <w:p w14:paraId="3531E290" w14:textId="77777777" w:rsidR="00B56B73" w:rsidRPr="004C312E" w:rsidRDefault="00B56B73" w:rsidP="00860D5C">
            <w:pPr>
              <w:jc w:val="center"/>
              <w:rPr>
                <w:rFonts w:ascii="GHEA Grapalat" w:hAnsi="GHEA Grapalat"/>
                <w:szCs w:val="24"/>
              </w:rPr>
            </w:pPr>
          </w:p>
          <w:p w14:paraId="55CD7904" w14:textId="77777777" w:rsidR="00C52C29" w:rsidRPr="004C312E" w:rsidRDefault="00C52C29" w:rsidP="00860D5C">
            <w:pPr>
              <w:jc w:val="center"/>
              <w:rPr>
                <w:rFonts w:ascii="GHEA Grapalat" w:hAnsi="GHEA Grapalat"/>
                <w:szCs w:val="24"/>
              </w:rPr>
            </w:pPr>
            <w:r w:rsidRPr="004C312E">
              <w:rPr>
                <w:rFonts w:ascii="GHEA Grapalat" w:hAnsi="GHEA Grapalat"/>
                <w:szCs w:val="24"/>
              </w:rPr>
              <w:t>15:00-16:00</w:t>
            </w:r>
          </w:p>
        </w:tc>
        <w:tc>
          <w:tcPr>
            <w:tcW w:w="8550" w:type="dxa"/>
          </w:tcPr>
          <w:p w14:paraId="46A86BF7" w14:textId="77777777" w:rsidR="00B56B73" w:rsidRPr="004C312E" w:rsidRDefault="00B56B73" w:rsidP="00C52C29">
            <w:pPr>
              <w:rPr>
                <w:rFonts w:ascii="GHEA Grapalat" w:hAnsi="GHEA Grapalat"/>
                <w:b/>
                <w:szCs w:val="24"/>
              </w:rPr>
            </w:pPr>
          </w:p>
          <w:p w14:paraId="4642B095" w14:textId="77777777" w:rsidR="00C52C29" w:rsidRPr="004C312E" w:rsidRDefault="00C52C29" w:rsidP="00C52C29">
            <w:pPr>
              <w:rPr>
                <w:rFonts w:ascii="GHEA Grapalat" w:hAnsi="GHEA Grapalat"/>
                <w:b/>
                <w:szCs w:val="24"/>
              </w:rPr>
            </w:pPr>
            <w:r w:rsidRPr="004C312E">
              <w:rPr>
                <w:rFonts w:ascii="GHEA Grapalat" w:hAnsi="GHEA Grapalat"/>
                <w:b/>
                <w:szCs w:val="24"/>
              </w:rPr>
              <w:t>Shareholders rights and responsibilities</w:t>
            </w:r>
          </w:p>
          <w:p w14:paraId="077D1368" w14:textId="77777777" w:rsidR="00320304" w:rsidRPr="004C312E" w:rsidRDefault="00320304" w:rsidP="00320304">
            <w:pPr>
              <w:pStyle w:val="ListParagraph"/>
              <w:numPr>
                <w:ilvl w:val="0"/>
                <w:numId w:val="4"/>
              </w:numPr>
              <w:rPr>
                <w:rFonts w:ascii="GHEA Grapalat" w:hAnsi="GHEA Grapalat"/>
                <w:szCs w:val="24"/>
              </w:rPr>
            </w:pPr>
            <w:r w:rsidRPr="004C312E">
              <w:rPr>
                <w:rFonts w:ascii="GHEA Grapalat" w:hAnsi="GHEA Grapalat"/>
                <w:szCs w:val="24"/>
              </w:rPr>
              <w:t>Property rights: dividends, preferences, and redemption</w:t>
            </w:r>
          </w:p>
          <w:p w14:paraId="645E3700" w14:textId="77777777" w:rsidR="00320304" w:rsidRPr="004C312E" w:rsidRDefault="00320304" w:rsidP="00320304">
            <w:pPr>
              <w:pStyle w:val="ListParagraph"/>
              <w:numPr>
                <w:ilvl w:val="0"/>
                <w:numId w:val="4"/>
              </w:numPr>
              <w:rPr>
                <w:rFonts w:ascii="GHEA Grapalat" w:hAnsi="GHEA Grapalat"/>
                <w:b/>
                <w:szCs w:val="24"/>
              </w:rPr>
            </w:pPr>
            <w:r w:rsidRPr="004C312E">
              <w:rPr>
                <w:rFonts w:ascii="GHEA Grapalat" w:hAnsi="GHEA Grapalat"/>
                <w:szCs w:val="24"/>
              </w:rPr>
              <w:t>Non-property rights: participation in management and access to information</w:t>
            </w:r>
          </w:p>
          <w:p w14:paraId="0D70DA03" w14:textId="77777777" w:rsidR="00860D5C" w:rsidRPr="004C312E" w:rsidRDefault="00860D5C" w:rsidP="00860D5C">
            <w:pPr>
              <w:pStyle w:val="ListParagraph"/>
              <w:rPr>
                <w:rFonts w:ascii="GHEA Grapalat" w:hAnsi="GHEA Grapalat"/>
                <w:b/>
                <w:szCs w:val="24"/>
              </w:rPr>
            </w:pPr>
          </w:p>
        </w:tc>
      </w:tr>
      <w:tr w:rsidR="00DC3DEB" w:rsidRPr="004C312E" w14:paraId="76CE9FAF" w14:textId="77777777" w:rsidTr="00860D5C">
        <w:tc>
          <w:tcPr>
            <w:tcW w:w="1435" w:type="dxa"/>
            <w:shd w:val="clear" w:color="auto" w:fill="9CC2E5" w:themeFill="accent1" w:themeFillTint="99"/>
            <w:vAlign w:val="center"/>
          </w:tcPr>
          <w:p w14:paraId="68F1EF23" w14:textId="77777777" w:rsidR="00C52C29" w:rsidRPr="004C312E" w:rsidRDefault="00C52C29" w:rsidP="00860D5C">
            <w:pPr>
              <w:jc w:val="center"/>
              <w:rPr>
                <w:rFonts w:ascii="GHEA Grapalat" w:hAnsi="GHEA Grapalat"/>
                <w:szCs w:val="24"/>
              </w:rPr>
            </w:pPr>
            <w:r w:rsidRPr="004C312E">
              <w:rPr>
                <w:rFonts w:ascii="GHEA Grapalat" w:hAnsi="GHEA Grapalat"/>
                <w:szCs w:val="24"/>
              </w:rPr>
              <w:t>16:00-16:15</w:t>
            </w:r>
          </w:p>
        </w:tc>
        <w:tc>
          <w:tcPr>
            <w:tcW w:w="8550" w:type="dxa"/>
            <w:shd w:val="clear" w:color="auto" w:fill="9CC2E5" w:themeFill="accent1" w:themeFillTint="99"/>
          </w:tcPr>
          <w:p w14:paraId="246FF9CB" w14:textId="77777777" w:rsidR="00C52C29" w:rsidRPr="004C312E" w:rsidRDefault="00C52C29" w:rsidP="00DC3DEB">
            <w:pPr>
              <w:rPr>
                <w:rFonts w:ascii="GHEA Grapalat" w:hAnsi="GHEA Grapalat"/>
                <w:b/>
                <w:szCs w:val="24"/>
              </w:rPr>
            </w:pPr>
            <w:r w:rsidRPr="004C312E">
              <w:rPr>
                <w:rFonts w:ascii="GHEA Grapalat" w:hAnsi="GHEA Grapalat"/>
                <w:b/>
                <w:szCs w:val="24"/>
              </w:rPr>
              <w:t>Coffee Break</w:t>
            </w:r>
          </w:p>
        </w:tc>
      </w:tr>
      <w:tr w:rsidR="00DC3DEB" w:rsidRPr="004C312E" w14:paraId="41856098" w14:textId="77777777" w:rsidTr="00860D5C">
        <w:tc>
          <w:tcPr>
            <w:tcW w:w="1435" w:type="dxa"/>
            <w:vAlign w:val="center"/>
          </w:tcPr>
          <w:p w14:paraId="6FD0EC97" w14:textId="77777777" w:rsidR="00860D5C" w:rsidRPr="004C312E" w:rsidRDefault="00860D5C" w:rsidP="00860D5C">
            <w:pPr>
              <w:jc w:val="center"/>
              <w:rPr>
                <w:rFonts w:ascii="GHEA Grapalat" w:hAnsi="GHEA Grapalat"/>
                <w:szCs w:val="24"/>
              </w:rPr>
            </w:pPr>
          </w:p>
          <w:p w14:paraId="3D114BFA" w14:textId="77777777" w:rsidR="00C52C29" w:rsidRPr="004C312E" w:rsidRDefault="00C52C29" w:rsidP="00860D5C">
            <w:pPr>
              <w:jc w:val="center"/>
              <w:rPr>
                <w:rFonts w:ascii="GHEA Grapalat" w:hAnsi="GHEA Grapalat"/>
                <w:szCs w:val="24"/>
              </w:rPr>
            </w:pPr>
            <w:r w:rsidRPr="004C312E">
              <w:rPr>
                <w:rFonts w:ascii="GHEA Grapalat" w:hAnsi="GHEA Grapalat"/>
                <w:szCs w:val="24"/>
              </w:rPr>
              <w:t>16:15-16:45</w:t>
            </w:r>
          </w:p>
        </w:tc>
        <w:tc>
          <w:tcPr>
            <w:tcW w:w="8550" w:type="dxa"/>
          </w:tcPr>
          <w:p w14:paraId="5B9C77AE" w14:textId="77777777" w:rsidR="00860D5C" w:rsidRPr="004C312E" w:rsidRDefault="00860D5C" w:rsidP="00320304">
            <w:pPr>
              <w:rPr>
                <w:rFonts w:ascii="GHEA Grapalat" w:hAnsi="GHEA Grapalat"/>
                <w:b/>
              </w:rPr>
            </w:pPr>
          </w:p>
          <w:p w14:paraId="1CA84174" w14:textId="77777777" w:rsidR="00320304" w:rsidRPr="004C312E" w:rsidRDefault="00320304" w:rsidP="00320304">
            <w:pPr>
              <w:rPr>
                <w:rFonts w:ascii="GHEA Grapalat" w:hAnsi="GHEA Grapalat"/>
                <w:b/>
                <w:szCs w:val="24"/>
              </w:rPr>
            </w:pPr>
            <w:r w:rsidRPr="004C312E">
              <w:rPr>
                <w:rFonts w:ascii="GHEA Grapalat" w:hAnsi="GHEA Grapalat"/>
                <w:b/>
              </w:rPr>
              <w:t>The Evolution of Corporate Governance System</w:t>
            </w:r>
          </w:p>
          <w:p w14:paraId="7DE3C08D" w14:textId="77777777" w:rsidR="00637B38" w:rsidRPr="004C312E" w:rsidRDefault="00320304" w:rsidP="00320304">
            <w:pPr>
              <w:pStyle w:val="ListParagraph"/>
              <w:numPr>
                <w:ilvl w:val="0"/>
                <w:numId w:val="5"/>
              </w:numPr>
              <w:rPr>
                <w:rFonts w:ascii="GHEA Grapalat" w:hAnsi="GHEA Grapalat"/>
                <w:szCs w:val="24"/>
              </w:rPr>
            </w:pPr>
            <w:r w:rsidRPr="004C312E">
              <w:rPr>
                <w:rFonts w:ascii="GHEA Grapalat" w:hAnsi="GHEA Grapalat"/>
                <w:szCs w:val="24"/>
              </w:rPr>
              <w:t>Key stages in corporate governance development and their characteristics</w:t>
            </w:r>
            <w:r w:rsidR="00B56B73" w:rsidRPr="004C312E">
              <w:rPr>
                <w:rFonts w:ascii="GHEA Grapalat" w:hAnsi="GHEA Grapalat"/>
                <w:szCs w:val="24"/>
              </w:rPr>
              <w:t xml:space="preserve"> in </w:t>
            </w:r>
            <w:r w:rsidRPr="004C312E">
              <w:rPr>
                <w:rFonts w:ascii="GHEA Grapalat" w:hAnsi="GHEA Grapalat"/>
                <w:szCs w:val="24"/>
              </w:rPr>
              <w:t>companies</w:t>
            </w:r>
          </w:p>
          <w:p w14:paraId="255ED105" w14:textId="77777777" w:rsidR="00860D5C" w:rsidRPr="004C312E" w:rsidRDefault="00860D5C" w:rsidP="00860D5C">
            <w:pPr>
              <w:pStyle w:val="ListParagraph"/>
              <w:rPr>
                <w:rFonts w:ascii="GHEA Grapalat" w:hAnsi="GHEA Grapalat"/>
                <w:szCs w:val="24"/>
              </w:rPr>
            </w:pPr>
          </w:p>
        </w:tc>
      </w:tr>
      <w:tr w:rsidR="00DC3DEB" w:rsidRPr="004C312E" w14:paraId="4004F5E0" w14:textId="77777777" w:rsidTr="00860D5C">
        <w:tc>
          <w:tcPr>
            <w:tcW w:w="1435" w:type="dxa"/>
            <w:shd w:val="clear" w:color="auto" w:fill="auto"/>
            <w:vAlign w:val="center"/>
          </w:tcPr>
          <w:p w14:paraId="34D76E67" w14:textId="77777777" w:rsidR="00C52C29" w:rsidRPr="004C312E" w:rsidRDefault="00C52C29" w:rsidP="00860D5C">
            <w:pPr>
              <w:jc w:val="center"/>
              <w:rPr>
                <w:rFonts w:ascii="GHEA Grapalat" w:hAnsi="GHEA Grapalat"/>
                <w:szCs w:val="24"/>
              </w:rPr>
            </w:pPr>
            <w:r w:rsidRPr="004C312E">
              <w:rPr>
                <w:rFonts w:ascii="GHEA Grapalat" w:hAnsi="GHEA Grapalat"/>
                <w:szCs w:val="24"/>
              </w:rPr>
              <w:t>16:45-18:00</w:t>
            </w:r>
          </w:p>
        </w:tc>
        <w:tc>
          <w:tcPr>
            <w:tcW w:w="8550" w:type="dxa"/>
            <w:shd w:val="clear" w:color="auto" w:fill="auto"/>
          </w:tcPr>
          <w:p w14:paraId="47B32E53" w14:textId="77777777" w:rsidR="00C52C29" w:rsidRPr="004C312E" w:rsidRDefault="00C52C29" w:rsidP="00DC3DEB">
            <w:pPr>
              <w:rPr>
                <w:rFonts w:ascii="GHEA Grapalat" w:hAnsi="GHEA Grapalat"/>
                <w:b/>
                <w:szCs w:val="24"/>
              </w:rPr>
            </w:pPr>
            <w:r w:rsidRPr="004C312E">
              <w:rPr>
                <w:rFonts w:ascii="GHEA Grapalat" w:hAnsi="GHEA Grapalat"/>
                <w:b/>
                <w:szCs w:val="24"/>
              </w:rPr>
              <w:t>Practical Training</w:t>
            </w:r>
            <w:r w:rsidR="00320304" w:rsidRPr="004C312E">
              <w:rPr>
                <w:rFonts w:ascii="GHEA Grapalat" w:hAnsi="GHEA Grapalat"/>
                <w:b/>
                <w:szCs w:val="24"/>
              </w:rPr>
              <w:t xml:space="preserve">: </w:t>
            </w:r>
            <w:r w:rsidR="00DC3DEB" w:rsidRPr="004C312E">
              <w:rPr>
                <w:rFonts w:ascii="GHEA Grapalat" w:hAnsi="GHEA Grapalat"/>
                <w:b/>
                <w:szCs w:val="24"/>
              </w:rPr>
              <w:t>Board Session S</w:t>
            </w:r>
            <w:r w:rsidRPr="004C312E">
              <w:rPr>
                <w:rFonts w:ascii="GHEA Grapalat" w:hAnsi="GHEA Grapalat"/>
                <w:b/>
                <w:szCs w:val="24"/>
              </w:rPr>
              <w:t>imulation</w:t>
            </w:r>
          </w:p>
        </w:tc>
      </w:tr>
      <w:tr w:rsidR="00B56B73" w:rsidRPr="004C312E" w14:paraId="1CB232C9" w14:textId="77777777" w:rsidTr="00860D5C">
        <w:tc>
          <w:tcPr>
            <w:tcW w:w="1435" w:type="dxa"/>
            <w:shd w:val="clear" w:color="auto" w:fill="auto"/>
            <w:vAlign w:val="center"/>
          </w:tcPr>
          <w:p w14:paraId="19597668" w14:textId="77777777" w:rsidR="00B56B73" w:rsidRPr="004C312E" w:rsidRDefault="00B56B73" w:rsidP="00860D5C">
            <w:pPr>
              <w:jc w:val="center"/>
              <w:rPr>
                <w:rFonts w:ascii="GHEA Grapalat" w:hAnsi="GHEA Grapalat"/>
                <w:b/>
                <w:szCs w:val="24"/>
              </w:rPr>
            </w:pPr>
          </w:p>
        </w:tc>
        <w:tc>
          <w:tcPr>
            <w:tcW w:w="8550" w:type="dxa"/>
            <w:shd w:val="clear" w:color="auto" w:fill="auto"/>
          </w:tcPr>
          <w:p w14:paraId="18203A11" w14:textId="77777777" w:rsidR="00860D5C" w:rsidRPr="004C312E" w:rsidRDefault="00860D5C" w:rsidP="00B56B73">
            <w:pPr>
              <w:rPr>
                <w:rFonts w:ascii="GHEA Grapalat" w:hAnsi="GHEA Grapalat"/>
                <w:szCs w:val="24"/>
              </w:rPr>
            </w:pPr>
          </w:p>
          <w:p w14:paraId="27606030" w14:textId="77777777" w:rsidR="00B56B73" w:rsidRPr="004C312E" w:rsidRDefault="00B56B73" w:rsidP="00B56B73">
            <w:pPr>
              <w:rPr>
                <w:rFonts w:ascii="GHEA Grapalat" w:hAnsi="GHEA Grapalat"/>
                <w:szCs w:val="24"/>
              </w:rPr>
            </w:pPr>
            <w:r w:rsidRPr="004C312E">
              <w:rPr>
                <w:rFonts w:ascii="GHEA Grapalat" w:hAnsi="GHEA Grapalat"/>
                <w:szCs w:val="24"/>
              </w:rPr>
              <w:t>During this interactive session, participants will take on the roles of board members, executives, shareholders, and other governance stakeholders. They will engage in a hands-on board meeting simulation, analyzing a real-world corporate governance scenario and making strategic decisions.</w:t>
            </w:r>
          </w:p>
          <w:p w14:paraId="3756EC40" w14:textId="77777777" w:rsidR="00860D5C" w:rsidRPr="004C312E" w:rsidRDefault="00860D5C" w:rsidP="00B56B73">
            <w:pPr>
              <w:rPr>
                <w:rFonts w:ascii="GHEA Grapalat" w:hAnsi="GHEA Grapalat"/>
                <w:szCs w:val="24"/>
              </w:rPr>
            </w:pPr>
          </w:p>
        </w:tc>
      </w:tr>
      <w:tr w:rsidR="00DC3DEB" w:rsidRPr="004C312E" w14:paraId="30B0DE14" w14:textId="77777777" w:rsidTr="00860D5C">
        <w:tc>
          <w:tcPr>
            <w:tcW w:w="1435" w:type="dxa"/>
            <w:shd w:val="clear" w:color="auto" w:fill="9CC2E5" w:themeFill="accent1" w:themeFillTint="99"/>
            <w:vAlign w:val="center"/>
          </w:tcPr>
          <w:p w14:paraId="7B531332" w14:textId="77777777" w:rsidR="00DC3DEB" w:rsidRPr="004C312E" w:rsidRDefault="00637B38" w:rsidP="00860D5C">
            <w:pPr>
              <w:jc w:val="center"/>
              <w:rPr>
                <w:rFonts w:ascii="GHEA Grapalat" w:hAnsi="GHEA Grapalat"/>
                <w:szCs w:val="24"/>
              </w:rPr>
            </w:pPr>
            <w:r w:rsidRPr="004C312E">
              <w:rPr>
                <w:rFonts w:ascii="GHEA Grapalat" w:hAnsi="GHEA Grapalat"/>
                <w:szCs w:val="24"/>
              </w:rPr>
              <w:t>18:00-18:15</w:t>
            </w:r>
          </w:p>
        </w:tc>
        <w:tc>
          <w:tcPr>
            <w:tcW w:w="8550" w:type="dxa"/>
            <w:shd w:val="clear" w:color="auto" w:fill="9CC2E5" w:themeFill="accent1" w:themeFillTint="99"/>
          </w:tcPr>
          <w:p w14:paraId="3D145EA0" w14:textId="77777777" w:rsidR="004C312E" w:rsidRDefault="004C312E" w:rsidP="00320304">
            <w:pPr>
              <w:rPr>
                <w:rFonts w:ascii="GHEA Grapalat" w:hAnsi="GHEA Grapalat"/>
                <w:b/>
                <w:szCs w:val="24"/>
              </w:rPr>
            </w:pPr>
          </w:p>
          <w:p w14:paraId="517EE489" w14:textId="77777777" w:rsidR="00860D5C" w:rsidRDefault="00637B38" w:rsidP="00320304">
            <w:pPr>
              <w:rPr>
                <w:rFonts w:ascii="GHEA Grapalat" w:hAnsi="GHEA Grapalat"/>
                <w:b/>
                <w:szCs w:val="24"/>
              </w:rPr>
            </w:pPr>
            <w:r w:rsidRPr="004C312E">
              <w:rPr>
                <w:rFonts w:ascii="GHEA Grapalat" w:hAnsi="GHEA Grapalat"/>
                <w:b/>
                <w:szCs w:val="24"/>
              </w:rPr>
              <w:t xml:space="preserve">Closing </w:t>
            </w:r>
            <w:r w:rsidR="00320304" w:rsidRPr="004C312E">
              <w:rPr>
                <w:rFonts w:ascii="GHEA Grapalat" w:hAnsi="GHEA Grapalat"/>
                <w:b/>
                <w:szCs w:val="24"/>
              </w:rPr>
              <w:t>Remarks</w:t>
            </w:r>
            <w:r w:rsidRPr="004C312E">
              <w:rPr>
                <w:rFonts w:ascii="GHEA Grapalat" w:hAnsi="GHEA Grapalat"/>
                <w:b/>
                <w:szCs w:val="24"/>
              </w:rPr>
              <w:t xml:space="preserve"> and Certificate </w:t>
            </w:r>
            <w:r w:rsidR="00320304" w:rsidRPr="004C312E">
              <w:rPr>
                <w:rFonts w:ascii="GHEA Grapalat" w:hAnsi="GHEA Grapalat"/>
                <w:b/>
                <w:szCs w:val="24"/>
              </w:rPr>
              <w:t>Ceremony</w:t>
            </w:r>
          </w:p>
          <w:p w14:paraId="0C122F65" w14:textId="77777777" w:rsidR="004C312E" w:rsidRPr="004C312E" w:rsidRDefault="004C312E" w:rsidP="00320304">
            <w:pPr>
              <w:rPr>
                <w:rFonts w:ascii="GHEA Grapalat" w:hAnsi="GHEA Grapalat"/>
                <w:b/>
                <w:szCs w:val="24"/>
              </w:rPr>
            </w:pPr>
          </w:p>
        </w:tc>
      </w:tr>
    </w:tbl>
    <w:p w14:paraId="0C447B70" w14:textId="77777777" w:rsidR="000C3274" w:rsidRPr="004C312E" w:rsidRDefault="000C3274" w:rsidP="004C312E">
      <w:pPr>
        <w:rPr>
          <w:rFonts w:ascii="GHEA Grapalat" w:hAnsi="GHEA Grapalat" w:cs="Times New Roman"/>
          <w:b/>
          <w:color w:val="1F3864" w:themeColor="accent5" w:themeShade="80"/>
          <w:sz w:val="32"/>
        </w:rPr>
      </w:pPr>
    </w:p>
    <w:sectPr w:rsidR="000C3274" w:rsidRPr="004C312E" w:rsidSect="00E9062F">
      <w:headerReference w:type="default" r:id="rId7"/>
      <w:pgSz w:w="12240" w:h="15840"/>
      <w:pgMar w:top="900" w:right="1440" w:bottom="72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D5A0F" w14:textId="77777777" w:rsidR="000D2FAD" w:rsidRDefault="000D2FAD" w:rsidP="00415E9C">
      <w:pPr>
        <w:spacing w:after="0" w:line="240" w:lineRule="auto"/>
      </w:pPr>
      <w:r>
        <w:separator/>
      </w:r>
    </w:p>
  </w:endnote>
  <w:endnote w:type="continuationSeparator" w:id="0">
    <w:p w14:paraId="429120B8" w14:textId="77777777" w:rsidR="000D2FAD" w:rsidRDefault="000D2FAD" w:rsidP="0041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E036E" w14:textId="77777777" w:rsidR="000D2FAD" w:rsidRDefault="000D2FAD" w:rsidP="00415E9C">
      <w:pPr>
        <w:spacing w:after="0" w:line="240" w:lineRule="auto"/>
      </w:pPr>
      <w:r>
        <w:separator/>
      </w:r>
    </w:p>
  </w:footnote>
  <w:footnote w:type="continuationSeparator" w:id="0">
    <w:p w14:paraId="677AB7A8" w14:textId="77777777" w:rsidR="000D2FAD" w:rsidRDefault="000D2FAD" w:rsidP="00415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8A6C" w14:textId="77777777" w:rsidR="00415E9C" w:rsidRDefault="001058A2">
    <w:pPr>
      <w:pStyle w:val="Header"/>
    </w:pPr>
    <w:r w:rsidRPr="001058A2">
      <w:rPr>
        <w:noProof/>
      </w:rPr>
      <w:drawing>
        <wp:anchor distT="0" distB="0" distL="114300" distR="114300" simplePos="0" relativeHeight="251658240" behindDoc="0" locked="0" layoutInCell="1" allowOverlap="1" wp14:anchorId="4E653E34" wp14:editId="1D10208B">
          <wp:simplePos x="0" y="0"/>
          <wp:positionH relativeFrom="column">
            <wp:posOffset>5067300</wp:posOffset>
          </wp:positionH>
          <wp:positionV relativeFrom="paragraph">
            <wp:posOffset>-259080</wp:posOffset>
          </wp:positionV>
          <wp:extent cx="1297940" cy="866775"/>
          <wp:effectExtent l="0" t="0" r="0" b="9525"/>
          <wp:wrapTopAndBottom/>
          <wp:docPr id="9" name="Picture 9" descr="\\cardf.local\user_data\rdFolders-V3\ruzanna.baghdasaryan\Desktop\Logos\Cr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f.local\user_data\rdFolders-V3\ruzanna.baghdasaryan\Desktop\Logos\Credi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577" t="12514" r="24619" b="12361"/>
                  <a:stretch/>
                </pic:blipFill>
                <pic:spPr bwMode="auto">
                  <a:xfrm>
                    <a:off x="0" y="0"/>
                    <a:ext cx="1297940" cy="866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13FF1"/>
    <w:multiLevelType w:val="hybridMultilevel"/>
    <w:tmpl w:val="4E72D57A"/>
    <w:lvl w:ilvl="0" w:tplc="5D422A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C4BED"/>
    <w:multiLevelType w:val="hybridMultilevel"/>
    <w:tmpl w:val="192E3D76"/>
    <w:lvl w:ilvl="0" w:tplc="0D0E2A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3BD3"/>
    <w:multiLevelType w:val="hybridMultilevel"/>
    <w:tmpl w:val="B486FA7C"/>
    <w:lvl w:ilvl="0" w:tplc="0D0E2A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32985"/>
    <w:multiLevelType w:val="hybridMultilevel"/>
    <w:tmpl w:val="3CEC757C"/>
    <w:lvl w:ilvl="0" w:tplc="0D0E2A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D0A2D"/>
    <w:multiLevelType w:val="hybridMultilevel"/>
    <w:tmpl w:val="E8E41302"/>
    <w:lvl w:ilvl="0" w:tplc="B096EA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911735">
    <w:abstractNumId w:val="4"/>
  </w:num>
  <w:num w:numId="2" w16cid:durableId="1156191312">
    <w:abstractNumId w:val="2"/>
  </w:num>
  <w:num w:numId="3" w16cid:durableId="447894227">
    <w:abstractNumId w:val="0"/>
  </w:num>
  <w:num w:numId="4" w16cid:durableId="584999888">
    <w:abstractNumId w:val="3"/>
  </w:num>
  <w:num w:numId="5" w16cid:durableId="46308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6E9"/>
    <w:rsid w:val="000C3274"/>
    <w:rsid w:val="000D2FAD"/>
    <w:rsid w:val="001058A2"/>
    <w:rsid w:val="0016452B"/>
    <w:rsid w:val="001968C6"/>
    <w:rsid w:val="002122A0"/>
    <w:rsid w:val="00320304"/>
    <w:rsid w:val="00356882"/>
    <w:rsid w:val="00415E9C"/>
    <w:rsid w:val="004C312E"/>
    <w:rsid w:val="00513FCD"/>
    <w:rsid w:val="00637B38"/>
    <w:rsid w:val="00645FA8"/>
    <w:rsid w:val="007D16E9"/>
    <w:rsid w:val="007F497F"/>
    <w:rsid w:val="0086099A"/>
    <w:rsid w:val="00860D5C"/>
    <w:rsid w:val="00A4722B"/>
    <w:rsid w:val="00B56B73"/>
    <w:rsid w:val="00B946DC"/>
    <w:rsid w:val="00C13351"/>
    <w:rsid w:val="00C52C29"/>
    <w:rsid w:val="00C552BC"/>
    <w:rsid w:val="00DC3DEB"/>
    <w:rsid w:val="00E9062F"/>
    <w:rsid w:val="00F3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2EE792"/>
  <w15:chartTrackingRefBased/>
  <w15:docId w15:val="{970B85B9-F131-447F-9F95-3522445D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E9C"/>
  </w:style>
  <w:style w:type="paragraph" w:styleId="Footer">
    <w:name w:val="footer"/>
    <w:basedOn w:val="Normal"/>
    <w:link w:val="FooterChar"/>
    <w:uiPriority w:val="99"/>
    <w:unhideWhenUsed/>
    <w:rsid w:val="0041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E9C"/>
  </w:style>
  <w:style w:type="table" w:styleId="TableGrid">
    <w:name w:val="Table Grid"/>
    <w:basedOn w:val="TableNormal"/>
    <w:uiPriority w:val="39"/>
    <w:rsid w:val="000C3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4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Ruzanna</dc:creator>
  <cp:keywords/>
  <dc:description/>
  <cp:lastModifiedBy>Smart Jump</cp:lastModifiedBy>
  <cp:revision>2</cp:revision>
  <dcterms:created xsi:type="dcterms:W3CDTF">2025-02-20T08:41:00Z</dcterms:created>
  <dcterms:modified xsi:type="dcterms:W3CDTF">2025-02-20T08:41:00Z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86c1a38979c66a01746e85d0b1ddb0e487994cf624d4e4ccf4acb619ab1d33f9</vt:lpwstr>
  </property>
</Properties>
</file>